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1D78" w14:textId="77777777" w:rsidR="00C21315" w:rsidRDefault="00155B1B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482B0" wp14:editId="75467892">
                <wp:simplePos x="0" y="0"/>
                <wp:positionH relativeFrom="column">
                  <wp:posOffset>-136616</wp:posOffset>
                </wp:positionH>
                <wp:positionV relativeFrom="paragraph">
                  <wp:posOffset>57150</wp:posOffset>
                </wp:positionV>
                <wp:extent cx="6591935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975E8" w14:textId="77777777" w:rsidR="001A7125" w:rsidRDefault="00AC5E52">
                            <w:pP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 xml:space="preserve">School Transport Assistance Program </w:t>
                            </w:r>
                          </w:p>
                          <w:p w14:paraId="703D349F" w14:textId="0482C732" w:rsidR="00AC5E52" w:rsidRPr="00253958" w:rsidRDefault="001A7125">
                            <w:pP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f</w:t>
                            </w:r>
                            <w:r w:rsidR="00AC5E52"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 xml:space="preserve"> </w:t>
                            </w:r>
                            <w:r w:rsidR="00AC5E52"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Students with Disabilit</w:t>
                            </w:r>
                            <w:r w:rsidR="00FC6E05"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y</w:t>
                            </w:r>
                            <w:r w:rsidR="00AC5E52"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482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75pt;margin-top:4.5pt;width:519.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tw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WZyEybsYoxJsiwBK5V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" filled="f" stroked="f">
                <v:textbox>
                  <w:txbxContent>
                    <w:p w14:paraId="6F4975E8" w14:textId="77777777" w:rsidR="001A7125" w:rsidRDefault="00AC5E52">
                      <w:pPr>
                        <w:rPr>
                          <w:b/>
                          <w:color w:val="FFFFFF"/>
                          <w:sz w:val="44"/>
                          <w:szCs w:val="8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 xml:space="preserve">School Transport Assistance Program </w:t>
                      </w:r>
                    </w:p>
                    <w:p w14:paraId="703D349F" w14:textId="0482C732" w:rsidR="00AC5E52" w:rsidRPr="00253958" w:rsidRDefault="001A7125">
                      <w:pPr>
                        <w:rPr>
                          <w:b/>
                          <w:color w:val="FFFFFF"/>
                          <w:sz w:val="44"/>
                          <w:szCs w:val="8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>f</w:t>
                      </w:r>
                      <w:r w:rsidR="00AC5E52">
                        <w:rPr>
                          <w:b/>
                          <w:color w:val="FFFFFF"/>
                          <w:sz w:val="44"/>
                          <w:szCs w:val="8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 xml:space="preserve"> </w:t>
                      </w:r>
                      <w:r w:rsidR="00AC5E52">
                        <w:rPr>
                          <w:b/>
                          <w:color w:val="FFFFFF"/>
                          <w:sz w:val="44"/>
                          <w:szCs w:val="84"/>
                        </w:rPr>
                        <w:t>Students with Disabilit</w:t>
                      </w:r>
                      <w:r w:rsidR="00FC6E05">
                        <w:rPr>
                          <w:b/>
                          <w:color w:val="FFFFFF"/>
                          <w:sz w:val="44"/>
                          <w:szCs w:val="84"/>
                        </w:rPr>
                        <w:t>y</w:t>
                      </w:r>
                      <w:r w:rsidR="00AC5E52">
                        <w:rPr>
                          <w:b/>
                          <w:color w:val="FFFFFF"/>
                          <w:sz w:val="44"/>
                          <w:szCs w:val="8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424362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0F1FE8B0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562E527F" w14:textId="77777777" w:rsidR="00CD3B99" w:rsidRPr="00381A8F" w:rsidRDefault="008C7C3F" w:rsidP="006C777E">
      <w:pPr>
        <w:pStyle w:val="Heading2"/>
        <w:spacing w:before="600" w:after="2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Parent </w:t>
      </w:r>
      <w:r w:rsidR="00CD3B99" w:rsidRPr="00381A8F">
        <w:rPr>
          <w:rFonts w:cs="Arial"/>
          <w:b/>
          <w:szCs w:val="28"/>
        </w:rPr>
        <w:t xml:space="preserve">Carer Responsibilities </w:t>
      </w:r>
    </w:p>
    <w:p w14:paraId="4A1FB292" w14:textId="77777777" w:rsidR="00CD3B99" w:rsidRDefault="008C7C3F" w:rsidP="00A45514">
      <w:pPr>
        <w:pStyle w:val="Heading2"/>
        <w:spacing w:before="0" w:after="240"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Parents and </w:t>
      </w:r>
      <w:r w:rsidR="00CD3B99" w:rsidRPr="00CD3B99">
        <w:rPr>
          <w:rFonts w:cs="Arial"/>
          <w:sz w:val="21"/>
          <w:szCs w:val="21"/>
        </w:rPr>
        <w:t xml:space="preserve">Carers together with Queensland </w:t>
      </w:r>
      <w:proofErr w:type="spellStart"/>
      <w:r w:rsidR="00CD3B99" w:rsidRPr="00CD3B99">
        <w:rPr>
          <w:rFonts w:cs="Arial"/>
          <w:sz w:val="21"/>
          <w:szCs w:val="21"/>
        </w:rPr>
        <w:t>Governement</w:t>
      </w:r>
      <w:proofErr w:type="spellEnd"/>
      <w:r w:rsidR="00CD3B99" w:rsidRPr="00CD3B99">
        <w:rPr>
          <w:rFonts w:cs="Arial"/>
          <w:sz w:val="21"/>
          <w:szCs w:val="21"/>
        </w:rPr>
        <w:t xml:space="preserve"> staff and transport providers have key roles and responsibilities in the safe transport of students to school. This information sheet explains the responsibilities of paren</w:t>
      </w:r>
      <w:r w:rsidR="006C777E">
        <w:rPr>
          <w:rFonts w:cs="Arial"/>
          <w:sz w:val="21"/>
          <w:szCs w:val="21"/>
        </w:rPr>
        <w:t>t/carers in supporting the safe</w:t>
      </w:r>
      <w:r w:rsidR="00EF5F08">
        <w:rPr>
          <w:rFonts w:cs="Arial"/>
          <w:sz w:val="21"/>
          <w:szCs w:val="21"/>
        </w:rPr>
        <w:t xml:space="preserve">, responsible </w:t>
      </w:r>
      <w:r w:rsidR="00CD3B99" w:rsidRPr="00CD3B99">
        <w:rPr>
          <w:rFonts w:cs="Arial"/>
          <w:sz w:val="21"/>
          <w:szCs w:val="21"/>
        </w:rPr>
        <w:t xml:space="preserve">travel of their children between home and school. </w:t>
      </w:r>
    </w:p>
    <w:p w14:paraId="3D125C1D" w14:textId="77777777" w:rsidR="00333ED6" w:rsidRDefault="00333ED6" w:rsidP="00A45514">
      <w:pPr>
        <w:spacing w:line="276" w:lineRule="auto"/>
        <w:rPr>
          <w:sz w:val="21"/>
          <w:szCs w:val="21"/>
        </w:rPr>
      </w:pPr>
      <w:r w:rsidRPr="00333ED6">
        <w:rPr>
          <w:sz w:val="21"/>
          <w:szCs w:val="21"/>
        </w:rPr>
        <w:t>You</w:t>
      </w:r>
      <w:r>
        <w:rPr>
          <w:sz w:val="21"/>
          <w:szCs w:val="21"/>
        </w:rPr>
        <w:t xml:space="preserve"> can enhance your child’s experience by discussing good travel practices with your child at home and possible consequences for misconduct. It </w:t>
      </w:r>
      <w:bookmarkStart w:id="0" w:name="_GoBack"/>
      <w:bookmarkEnd w:id="0"/>
      <w:r>
        <w:rPr>
          <w:sz w:val="21"/>
          <w:szCs w:val="21"/>
        </w:rPr>
        <w:t xml:space="preserve">is important you are aware as a result of your child’s behaviour you may be required to make amends with transport operators for any damage, soiling and subsequent vehicle time off the road. </w:t>
      </w:r>
    </w:p>
    <w:p w14:paraId="04648C8C" w14:textId="77777777" w:rsidR="00333ED6" w:rsidRPr="00333ED6" w:rsidRDefault="00333ED6" w:rsidP="00A45514">
      <w:pPr>
        <w:spacing w:line="276" w:lineRule="auto"/>
        <w:rPr>
          <w:sz w:val="21"/>
          <w:szCs w:val="21"/>
        </w:rPr>
      </w:pPr>
    </w:p>
    <w:p w14:paraId="20707954" w14:textId="77777777" w:rsidR="00CD3B99" w:rsidRDefault="00CD3B99" w:rsidP="00A45514">
      <w:pPr>
        <w:pStyle w:val="Heading2"/>
        <w:spacing w:before="0" w:after="240" w:line="276" w:lineRule="auto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Contact with the School Transport Assessor is required </w:t>
      </w:r>
      <w:r w:rsidRPr="00333ED6">
        <w:rPr>
          <w:rFonts w:cs="Arial"/>
          <w:b/>
          <w:sz w:val="21"/>
          <w:szCs w:val="21"/>
        </w:rPr>
        <w:t>as soon as possible</w:t>
      </w:r>
      <w:r w:rsidRPr="00CD3B99">
        <w:rPr>
          <w:rFonts w:cs="Arial"/>
          <w:sz w:val="21"/>
          <w:szCs w:val="21"/>
        </w:rPr>
        <w:t xml:space="preserve"> with information that may affect transport arrangements </w:t>
      </w:r>
      <w:proofErr w:type="spellStart"/>
      <w:r w:rsidRPr="00CD3B99">
        <w:rPr>
          <w:rFonts w:cs="Arial"/>
          <w:sz w:val="21"/>
          <w:szCs w:val="21"/>
        </w:rPr>
        <w:t>eg</w:t>
      </w:r>
      <w:proofErr w:type="spellEnd"/>
      <w:r w:rsidRPr="00CD3B99">
        <w:rPr>
          <w:rFonts w:cs="Arial"/>
          <w:sz w:val="21"/>
          <w:szCs w:val="21"/>
        </w:rPr>
        <w:t xml:space="preserve"> new address details, contact details, days/times, your child’s health and well-being, concerns regarding transport arrangements.  </w:t>
      </w:r>
    </w:p>
    <w:p w14:paraId="15EB5446" w14:textId="77777777" w:rsidR="00CD3B99" w:rsidRPr="00E751E2" w:rsidRDefault="008C7C3F" w:rsidP="00A45514">
      <w:pPr>
        <w:pStyle w:val="Heading2"/>
        <w:spacing w:before="0" w:after="0" w:line="276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Parents or </w:t>
      </w:r>
      <w:r w:rsidR="00CD3B99" w:rsidRPr="00E751E2">
        <w:rPr>
          <w:rFonts w:cs="Arial"/>
          <w:b/>
          <w:sz w:val="21"/>
          <w:szCs w:val="21"/>
        </w:rPr>
        <w:t xml:space="preserve">carers </w:t>
      </w:r>
      <w:r w:rsidR="00333ED6">
        <w:rPr>
          <w:rFonts w:cs="Arial"/>
          <w:b/>
          <w:sz w:val="21"/>
          <w:szCs w:val="21"/>
        </w:rPr>
        <w:t>are</w:t>
      </w:r>
      <w:r w:rsidR="00CD3B99" w:rsidRPr="00E751E2">
        <w:rPr>
          <w:rFonts w:cs="Arial"/>
          <w:b/>
          <w:sz w:val="21"/>
          <w:szCs w:val="21"/>
        </w:rPr>
        <w:t xml:space="preserve"> not </w:t>
      </w:r>
      <w:r w:rsidR="00333ED6">
        <w:rPr>
          <w:rFonts w:cs="Arial"/>
          <w:b/>
          <w:sz w:val="21"/>
          <w:szCs w:val="21"/>
        </w:rPr>
        <w:t xml:space="preserve">to </w:t>
      </w:r>
      <w:r w:rsidR="00CD3B99" w:rsidRPr="00E751E2">
        <w:rPr>
          <w:rFonts w:cs="Arial"/>
          <w:b/>
          <w:sz w:val="21"/>
          <w:szCs w:val="21"/>
        </w:rPr>
        <w:t xml:space="preserve">approach transport operators directly to make changes </w:t>
      </w:r>
      <w:r w:rsidR="00CD3B99" w:rsidRPr="00E751E2">
        <w:rPr>
          <w:rFonts w:cs="Arial"/>
          <w:sz w:val="21"/>
          <w:szCs w:val="21"/>
        </w:rPr>
        <w:t>such as change of collection or drop of address or changes to days travelling.</w:t>
      </w:r>
    </w:p>
    <w:p w14:paraId="000CC339" w14:textId="77777777" w:rsidR="00CD3B99" w:rsidRPr="00381A8F" w:rsidRDefault="00CD3B99" w:rsidP="00A45514">
      <w:pPr>
        <w:pStyle w:val="Heading2"/>
        <w:spacing w:after="240" w:line="276" w:lineRule="auto"/>
        <w:rPr>
          <w:rFonts w:cs="Arial"/>
          <w:b/>
          <w:sz w:val="24"/>
          <w:szCs w:val="24"/>
        </w:rPr>
      </w:pPr>
      <w:r w:rsidRPr="00381A8F">
        <w:rPr>
          <w:rFonts w:cs="Arial"/>
          <w:b/>
          <w:sz w:val="24"/>
          <w:szCs w:val="24"/>
        </w:rPr>
        <w:t>Conveyance</w:t>
      </w:r>
    </w:p>
    <w:p w14:paraId="04AA0141" w14:textId="77777777" w:rsidR="00CD3B99" w:rsidRDefault="00CD3B99" w:rsidP="00A45514">
      <w:pPr>
        <w:pStyle w:val="Heading2"/>
        <w:spacing w:before="0" w:after="0" w:line="276" w:lineRule="auto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Where </w:t>
      </w:r>
      <w:r w:rsidRPr="00CD3B99">
        <w:rPr>
          <w:rFonts w:cs="Arial"/>
          <w:i/>
          <w:sz w:val="21"/>
          <w:szCs w:val="21"/>
        </w:rPr>
        <w:t>Conveyance</w:t>
      </w:r>
      <w:r w:rsidRPr="00CD3B99">
        <w:rPr>
          <w:rFonts w:cs="Arial"/>
          <w:sz w:val="21"/>
          <w:szCs w:val="21"/>
        </w:rPr>
        <w:t xml:space="preserve"> is the Department of Education </w:t>
      </w:r>
      <w:r w:rsidR="00FF0C96">
        <w:rPr>
          <w:rFonts w:cs="Arial"/>
          <w:sz w:val="21"/>
          <w:szCs w:val="21"/>
        </w:rPr>
        <w:t>and Training</w:t>
      </w:r>
      <w:r w:rsidRPr="00CD3B99">
        <w:rPr>
          <w:rFonts w:cs="Arial"/>
          <w:sz w:val="21"/>
          <w:szCs w:val="21"/>
        </w:rPr>
        <w:t xml:space="preserve"> approved transport assistance for your child, the allowance is paid twice a year (in the first week of holidays in June/July and December).  This allowance is paid directly into your bank account by the Department of Transport and Main Roads (TMR). Please </w:t>
      </w:r>
      <w:r w:rsidR="00333ED6">
        <w:rPr>
          <w:rFonts w:cs="Arial"/>
          <w:sz w:val="21"/>
          <w:szCs w:val="21"/>
        </w:rPr>
        <w:t>update your bank details as soon as possible at the school office</w:t>
      </w:r>
      <w:r w:rsidRPr="00CD3B99">
        <w:rPr>
          <w:rFonts w:cs="Arial"/>
          <w:sz w:val="21"/>
          <w:szCs w:val="21"/>
        </w:rPr>
        <w:t xml:space="preserve">. </w:t>
      </w:r>
    </w:p>
    <w:p w14:paraId="08FEE027" w14:textId="77777777" w:rsidR="00CD3B99" w:rsidRPr="00CD3B99" w:rsidRDefault="00CD3B99" w:rsidP="00A45514">
      <w:pPr>
        <w:pStyle w:val="Heading2"/>
        <w:spacing w:after="240" w:line="276" w:lineRule="auto"/>
        <w:rPr>
          <w:rFonts w:cs="Arial"/>
          <w:b/>
          <w:i/>
          <w:sz w:val="24"/>
          <w:szCs w:val="24"/>
        </w:rPr>
      </w:pPr>
      <w:r w:rsidRPr="00381A8F">
        <w:rPr>
          <w:rFonts w:cs="Arial"/>
          <w:b/>
          <w:sz w:val="24"/>
          <w:szCs w:val="24"/>
        </w:rPr>
        <w:t>Category 1 – Public Transport (Bus/Rail/Ferry</w:t>
      </w:r>
      <w:r w:rsidRPr="00CD3B99">
        <w:rPr>
          <w:rFonts w:cs="Arial"/>
          <w:b/>
          <w:i/>
          <w:sz w:val="24"/>
          <w:szCs w:val="24"/>
        </w:rPr>
        <w:t>)</w:t>
      </w:r>
    </w:p>
    <w:p w14:paraId="34E9E884" w14:textId="77777777" w:rsidR="00CD3B99" w:rsidRPr="00CD3B99" w:rsidRDefault="00CD3B99" w:rsidP="00A45514">
      <w:pPr>
        <w:pStyle w:val="Heading2"/>
        <w:spacing w:before="0" w:after="180" w:line="276" w:lineRule="auto"/>
        <w:rPr>
          <w:rFonts w:cs="Arial"/>
          <w:b/>
          <w:i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Where </w:t>
      </w:r>
      <w:r w:rsidRPr="00CD3B99">
        <w:rPr>
          <w:rFonts w:cs="Arial"/>
          <w:i/>
          <w:sz w:val="21"/>
          <w:szCs w:val="21"/>
        </w:rPr>
        <w:t>Category 1</w:t>
      </w:r>
      <w:r w:rsidRPr="00CD3B99">
        <w:rPr>
          <w:rFonts w:cs="Arial"/>
          <w:sz w:val="21"/>
          <w:szCs w:val="21"/>
        </w:rPr>
        <w:t xml:space="preserve"> is the Department of Education </w:t>
      </w:r>
      <w:r w:rsidR="00FF0C96">
        <w:rPr>
          <w:rFonts w:cs="Arial"/>
          <w:sz w:val="21"/>
          <w:szCs w:val="21"/>
        </w:rPr>
        <w:t>and Training</w:t>
      </w:r>
      <w:r w:rsidRPr="00CD3B99">
        <w:rPr>
          <w:rFonts w:cs="Arial"/>
          <w:sz w:val="21"/>
          <w:szCs w:val="21"/>
        </w:rPr>
        <w:t xml:space="preserve"> approved transport assistance for your child, it is your responsibility to:</w:t>
      </w:r>
    </w:p>
    <w:p w14:paraId="0C89E804" w14:textId="77777777" w:rsidR="00CD3B99" w:rsidRPr="00CD3B99" w:rsidRDefault="00CD3B99" w:rsidP="00A45514">
      <w:pPr>
        <w:pStyle w:val="BlockText"/>
        <w:numPr>
          <w:ilvl w:val="0"/>
          <w:numId w:val="8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ensure </w:t>
      </w:r>
      <w:r w:rsidR="00D011C0">
        <w:rPr>
          <w:rFonts w:cs="Arial"/>
          <w:sz w:val="21"/>
          <w:szCs w:val="21"/>
        </w:rPr>
        <w:t xml:space="preserve">transport passes (for travel between home and school) </w:t>
      </w:r>
      <w:r w:rsidRPr="00CD3B99">
        <w:rPr>
          <w:rFonts w:cs="Arial"/>
          <w:sz w:val="21"/>
          <w:szCs w:val="21"/>
        </w:rPr>
        <w:t xml:space="preserve">are used by your eligible child </w:t>
      </w:r>
      <w:r w:rsidRPr="00CD3B99">
        <w:rPr>
          <w:rFonts w:cs="Arial"/>
          <w:b/>
          <w:i/>
          <w:sz w:val="21"/>
          <w:szCs w:val="21"/>
        </w:rPr>
        <w:t>ONLY</w:t>
      </w:r>
      <w:r w:rsidRPr="00CD3B99">
        <w:rPr>
          <w:rFonts w:cs="Arial"/>
          <w:sz w:val="21"/>
          <w:szCs w:val="21"/>
        </w:rPr>
        <w:t xml:space="preserve"> </w:t>
      </w:r>
    </w:p>
    <w:p w14:paraId="21969D79" w14:textId="77777777" w:rsidR="00CD3B99" w:rsidRPr="00CD3B99" w:rsidRDefault="00CD3B99" w:rsidP="00A45514">
      <w:pPr>
        <w:pStyle w:val="BlockText"/>
        <w:numPr>
          <w:ilvl w:val="0"/>
          <w:numId w:val="8"/>
        </w:numPr>
        <w:tabs>
          <w:tab w:val="left" w:pos="851"/>
        </w:tabs>
        <w:spacing w:after="12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discuss good travel practices with your child at home and consequences for misconduct</w:t>
      </w:r>
    </w:p>
    <w:p w14:paraId="2A23F164" w14:textId="77777777" w:rsidR="00CD3B99" w:rsidRPr="00CD3B99" w:rsidRDefault="00CD3B99" w:rsidP="00A45514">
      <w:pPr>
        <w:pStyle w:val="BlockText"/>
        <w:numPr>
          <w:ilvl w:val="0"/>
          <w:numId w:val="8"/>
        </w:numPr>
        <w:tabs>
          <w:tab w:val="left" w:pos="851"/>
        </w:tabs>
        <w:spacing w:after="12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make amends with transport operators for any damage, soiling and subsequent vehicle time off the road as required</w:t>
      </w:r>
    </w:p>
    <w:p w14:paraId="3FF05947" w14:textId="77777777" w:rsidR="00701EE6" w:rsidRDefault="00701EE6" w:rsidP="00A45514">
      <w:pPr>
        <w:spacing w:line="276" w:lineRule="auto"/>
        <w:rPr>
          <w:rFonts w:cs="Arial"/>
          <w:b/>
          <w:i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br w:type="page"/>
      </w:r>
    </w:p>
    <w:p w14:paraId="029DCB5E" w14:textId="77777777" w:rsidR="00CD3B99" w:rsidRPr="00381A8F" w:rsidRDefault="00CD3B99" w:rsidP="00A45514">
      <w:pPr>
        <w:pStyle w:val="BlockText"/>
        <w:tabs>
          <w:tab w:val="left" w:pos="1134"/>
        </w:tabs>
        <w:spacing w:after="240" w:line="276" w:lineRule="auto"/>
        <w:ind w:right="0"/>
        <w:rPr>
          <w:rFonts w:cs="Arial"/>
          <w:sz w:val="24"/>
          <w:szCs w:val="24"/>
        </w:rPr>
      </w:pPr>
      <w:r w:rsidRPr="00381A8F">
        <w:rPr>
          <w:rFonts w:cs="Arial"/>
          <w:b/>
          <w:sz w:val="24"/>
          <w:szCs w:val="24"/>
        </w:rPr>
        <w:lastRenderedPageBreak/>
        <w:t>Category 2 – Contract Transport (Minibus or Taxi)</w:t>
      </w:r>
    </w:p>
    <w:p w14:paraId="7A8F8F11" w14:textId="77777777" w:rsidR="00CD3B99" w:rsidRPr="00CD3B99" w:rsidRDefault="00CD3B99" w:rsidP="00A45514">
      <w:pPr>
        <w:pStyle w:val="BlockText"/>
        <w:spacing w:after="240" w:line="276" w:lineRule="auto"/>
        <w:ind w:right="0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Where </w:t>
      </w:r>
      <w:r w:rsidRPr="00CD3B99">
        <w:rPr>
          <w:rFonts w:cs="Arial"/>
          <w:i/>
          <w:sz w:val="21"/>
          <w:szCs w:val="21"/>
        </w:rPr>
        <w:t>Category 2</w:t>
      </w:r>
      <w:r w:rsidRPr="00CD3B99">
        <w:rPr>
          <w:rFonts w:cs="Arial"/>
          <w:sz w:val="21"/>
          <w:szCs w:val="21"/>
        </w:rPr>
        <w:t xml:space="preserve"> is the Department of Education </w:t>
      </w:r>
      <w:r w:rsidR="00FF0C96">
        <w:rPr>
          <w:rFonts w:cs="Arial"/>
          <w:sz w:val="21"/>
          <w:szCs w:val="21"/>
        </w:rPr>
        <w:t>and Training</w:t>
      </w:r>
      <w:r w:rsidRPr="00CD3B99">
        <w:rPr>
          <w:rFonts w:cs="Arial"/>
          <w:sz w:val="21"/>
          <w:szCs w:val="21"/>
        </w:rPr>
        <w:t xml:space="preserve"> approved transport assistance for your child, you have a number of responsibilities to be fulfilled for the continuation of transport arrangements. </w:t>
      </w:r>
    </w:p>
    <w:p w14:paraId="707068AD" w14:textId="77777777" w:rsidR="00CD3B99" w:rsidRPr="00CD3B99" w:rsidRDefault="00CD3B99" w:rsidP="00A45514">
      <w:pPr>
        <w:pStyle w:val="BlockText"/>
        <w:spacing w:after="240" w:line="276" w:lineRule="auto"/>
        <w:ind w:right="0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These are:</w:t>
      </w:r>
    </w:p>
    <w:p w14:paraId="236C9C2D" w14:textId="77777777" w:rsidR="00CD3B99" w:rsidRPr="00CD3B99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b/>
          <w:i/>
          <w:sz w:val="21"/>
          <w:szCs w:val="21"/>
        </w:rPr>
        <w:t>ONLY</w:t>
      </w:r>
      <w:r w:rsidRPr="00CD3B99">
        <w:rPr>
          <w:rFonts w:cs="Arial"/>
          <w:b/>
          <w:sz w:val="21"/>
          <w:szCs w:val="21"/>
        </w:rPr>
        <w:t xml:space="preserve"> the child approved to travel on contract transport can do so</w:t>
      </w:r>
    </w:p>
    <w:p w14:paraId="18B03069" w14:textId="77777777" w:rsidR="00CD3B99" w:rsidRPr="00D011C0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20" w:line="276" w:lineRule="auto"/>
        <w:ind w:left="851" w:right="0" w:hanging="567"/>
        <w:rPr>
          <w:rFonts w:cs="Arial"/>
          <w:sz w:val="21"/>
          <w:szCs w:val="21"/>
        </w:rPr>
      </w:pPr>
      <w:r w:rsidRPr="00D011C0">
        <w:rPr>
          <w:rFonts w:cs="Arial"/>
          <w:b/>
          <w:sz w:val="21"/>
          <w:szCs w:val="21"/>
        </w:rPr>
        <w:t>a responsible adult</w:t>
      </w:r>
      <w:r w:rsidRPr="00D011C0">
        <w:rPr>
          <w:rFonts w:cs="Arial"/>
          <w:sz w:val="21"/>
          <w:szCs w:val="21"/>
        </w:rPr>
        <w:t xml:space="preserve"> (you </w:t>
      </w:r>
      <w:r w:rsidRPr="00D011C0">
        <w:rPr>
          <w:rFonts w:cs="Arial"/>
          <w:b/>
          <w:sz w:val="21"/>
          <w:szCs w:val="21"/>
        </w:rPr>
        <w:t>or</w:t>
      </w:r>
      <w:r w:rsidR="008C7C3F" w:rsidRPr="00D011C0">
        <w:rPr>
          <w:rFonts w:cs="Arial"/>
          <w:sz w:val="21"/>
          <w:szCs w:val="21"/>
        </w:rPr>
        <w:t xml:space="preserve"> a person over the age of 18 with </w:t>
      </w:r>
      <w:r w:rsidRPr="00D011C0">
        <w:rPr>
          <w:rFonts w:cs="Arial"/>
          <w:sz w:val="21"/>
          <w:szCs w:val="21"/>
        </w:rPr>
        <w:t>contact details</w:t>
      </w:r>
      <w:r w:rsidR="008C7C3F" w:rsidRPr="00D011C0">
        <w:rPr>
          <w:rFonts w:cs="Arial"/>
          <w:sz w:val="21"/>
          <w:szCs w:val="21"/>
        </w:rPr>
        <w:t xml:space="preserve"> provided</w:t>
      </w:r>
      <w:r w:rsidRPr="00D011C0">
        <w:rPr>
          <w:rFonts w:cs="Arial"/>
          <w:sz w:val="21"/>
          <w:szCs w:val="21"/>
        </w:rPr>
        <w:t xml:space="preserve"> to the operator) is</w:t>
      </w:r>
      <w:r w:rsidR="00D011C0" w:rsidRPr="00D011C0">
        <w:rPr>
          <w:rFonts w:cs="Arial"/>
          <w:sz w:val="21"/>
          <w:szCs w:val="21"/>
        </w:rPr>
        <w:t xml:space="preserve"> ready to meet </w:t>
      </w:r>
      <w:r w:rsidRPr="00D011C0">
        <w:rPr>
          <w:rFonts w:cs="Arial"/>
          <w:sz w:val="21"/>
          <w:szCs w:val="21"/>
        </w:rPr>
        <w:t xml:space="preserve">the transport driver at the specified time and place </w:t>
      </w:r>
      <w:r w:rsidRPr="00D011C0">
        <w:rPr>
          <w:rFonts w:cs="Arial"/>
          <w:b/>
          <w:sz w:val="21"/>
          <w:szCs w:val="21"/>
        </w:rPr>
        <w:t>(AM</w:t>
      </w:r>
      <w:r w:rsidR="00D011C0">
        <w:rPr>
          <w:rFonts w:cs="Arial"/>
          <w:b/>
          <w:sz w:val="21"/>
          <w:szCs w:val="21"/>
        </w:rPr>
        <w:t xml:space="preserve"> </w:t>
      </w:r>
      <w:r w:rsidR="00D011C0" w:rsidRPr="00D011C0">
        <w:rPr>
          <w:rFonts w:cs="Arial"/>
          <w:sz w:val="21"/>
          <w:szCs w:val="21"/>
        </w:rPr>
        <w:t>and/or</w:t>
      </w:r>
      <w:r w:rsidR="00D011C0">
        <w:rPr>
          <w:rFonts w:cs="Arial"/>
          <w:b/>
          <w:sz w:val="21"/>
          <w:szCs w:val="21"/>
        </w:rPr>
        <w:t xml:space="preserve"> PM</w:t>
      </w:r>
      <w:r w:rsidRPr="00D011C0">
        <w:rPr>
          <w:rFonts w:cs="Arial"/>
          <w:b/>
          <w:sz w:val="21"/>
          <w:szCs w:val="21"/>
        </w:rPr>
        <w:t xml:space="preserve"> journey)</w:t>
      </w:r>
    </w:p>
    <w:p w14:paraId="3A3DD941" w14:textId="77777777" w:rsidR="00CD3B99" w:rsidRPr="00CD3B99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provide any car seats or specialised equipment that your child requires to travel safely such as seatbelt harness, seatbelt buckle guards or other specialised seating. It is the responsible </w:t>
      </w:r>
      <w:proofErr w:type="gramStart"/>
      <w:r w:rsidRPr="00CD3B99">
        <w:rPr>
          <w:rFonts w:cs="Arial"/>
          <w:sz w:val="21"/>
          <w:szCs w:val="21"/>
        </w:rPr>
        <w:t>adults</w:t>
      </w:r>
      <w:proofErr w:type="gramEnd"/>
      <w:r w:rsidRPr="00CD3B99">
        <w:rPr>
          <w:rFonts w:cs="Arial"/>
          <w:sz w:val="21"/>
          <w:szCs w:val="21"/>
        </w:rPr>
        <w:t xml:space="preserve"> role to safely secure the child in and out of the seat. The driver will ensure the item is appropriately anchored/attached to the vehicle</w:t>
      </w:r>
    </w:p>
    <w:p w14:paraId="71C4536C" w14:textId="77777777" w:rsidR="00CD3B99" w:rsidRPr="00CD3B99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immediately contact the </w:t>
      </w:r>
      <w:r w:rsidRPr="00CD3B99">
        <w:rPr>
          <w:rFonts w:cs="Arial"/>
          <w:b/>
          <w:sz w:val="21"/>
          <w:szCs w:val="21"/>
        </w:rPr>
        <w:t>transport operator AND school</w:t>
      </w:r>
      <w:r w:rsidRPr="00CD3B99">
        <w:rPr>
          <w:rFonts w:cs="Arial"/>
          <w:sz w:val="21"/>
          <w:szCs w:val="21"/>
        </w:rPr>
        <w:t xml:space="preserve"> as early as possible when your child is going to be </w:t>
      </w:r>
      <w:r w:rsidRPr="00CD3B99">
        <w:rPr>
          <w:rFonts w:cs="Arial"/>
          <w:b/>
          <w:sz w:val="21"/>
          <w:szCs w:val="21"/>
        </w:rPr>
        <w:t>absent</w:t>
      </w:r>
      <w:r w:rsidRPr="00CD3B99">
        <w:rPr>
          <w:rFonts w:cs="Arial"/>
          <w:sz w:val="21"/>
          <w:szCs w:val="21"/>
        </w:rPr>
        <w:t xml:space="preserve"> due to illness, holidays etc. </w:t>
      </w:r>
    </w:p>
    <w:p w14:paraId="13C15B03" w14:textId="77777777" w:rsidR="00CD3B99" w:rsidRPr="00CD3B99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to be available for discussions about the behaviour of your child</w:t>
      </w:r>
    </w:p>
    <w:p w14:paraId="7BCD3078" w14:textId="77777777" w:rsidR="00CD3B99" w:rsidRPr="00CD3B99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discuss good travel practices with your child at home and consequences for misconduct</w:t>
      </w:r>
    </w:p>
    <w:p w14:paraId="09C95625" w14:textId="77777777" w:rsidR="00CD3B99" w:rsidRPr="00CD3B99" w:rsidRDefault="00CD3B99" w:rsidP="00A45514">
      <w:pPr>
        <w:pStyle w:val="BlockText"/>
        <w:numPr>
          <w:ilvl w:val="0"/>
          <w:numId w:val="6"/>
        </w:numPr>
        <w:tabs>
          <w:tab w:val="left" w:pos="851"/>
        </w:tabs>
        <w:spacing w:after="180" w:line="276" w:lineRule="auto"/>
        <w:ind w:left="851" w:right="0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to make amends with transport operators for any damage, soiling and subsequent vehicle time off the road as required.</w:t>
      </w:r>
    </w:p>
    <w:p w14:paraId="0BFA884F" w14:textId="77777777" w:rsidR="00CD3B99" w:rsidRPr="00CD3B99" w:rsidRDefault="00CD3B99" w:rsidP="00A45514">
      <w:pPr>
        <w:pStyle w:val="Heading2"/>
        <w:spacing w:after="240" w:line="276" w:lineRule="auto"/>
        <w:rPr>
          <w:rFonts w:cs="Arial"/>
          <w:b/>
          <w:i/>
          <w:sz w:val="24"/>
          <w:szCs w:val="24"/>
        </w:rPr>
      </w:pPr>
      <w:r w:rsidRPr="00CD3B99">
        <w:rPr>
          <w:rFonts w:cs="Arial"/>
          <w:b/>
          <w:i/>
          <w:sz w:val="24"/>
          <w:szCs w:val="24"/>
        </w:rPr>
        <w:t>Temporary Residential Accommodation</w:t>
      </w:r>
    </w:p>
    <w:p w14:paraId="254C0163" w14:textId="77777777" w:rsidR="00CD3B99" w:rsidRPr="00CD3B99" w:rsidRDefault="00CD3B99" w:rsidP="00A45514">
      <w:pPr>
        <w:pStyle w:val="BlockText"/>
        <w:tabs>
          <w:tab w:val="left" w:pos="1134"/>
        </w:tabs>
        <w:spacing w:after="240" w:line="276" w:lineRule="auto"/>
        <w:ind w:right="0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Requests for transport assistance should be made to the school transport assessor as early as possible.  </w:t>
      </w:r>
      <w:r w:rsidRPr="00CD3B99">
        <w:rPr>
          <w:rFonts w:cs="Arial"/>
          <w:b/>
          <w:i/>
          <w:sz w:val="21"/>
          <w:szCs w:val="21"/>
        </w:rPr>
        <w:t>ONLY</w:t>
      </w:r>
      <w:r w:rsidRPr="00CD3B99">
        <w:rPr>
          <w:rFonts w:cs="Arial"/>
          <w:sz w:val="21"/>
          <w:szCs w:val="21"/>
        </w:rPr>
        <w:t xml:space="preserve"> the student is transported between school and the accommodation centre. </w:t>
      </w:r>
    </w:p>
    <w:p w14:paraId="6FDDFFC4" w14:textId="77777777" w:rsidR="00CD3B99" w:rsidRPr="00CD3B99" w:rsidRDefault="00CD3B99" w:rsidP="00A45514">
      <w:pPr>
        <w:pStyle w:val="BlockText"/>
        <w:tabs>
          <w:tab w:val="left" w:pos="1134"/>
        </w:tabs>
        <w:spacing w:after="240" w:line="276" w:lineRule="auto"/>
        <w:ind w:right="0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>You are responsible for:</w:t>
      </w:r>
    </w:p>
    <w:p w14:paraId="32A9E303" w14:textId="77777777" w:rsidR="00CD3B99" w:rsidRPr="00CD3B99" w:rsidRDefault="00CD3B99" w:rsidP="00A45514">
      <w:pPr>
        <w:numPr>
          <w:ilvl w:val="0"/>
          <w:numId w:val="7"/>
        </w:numPr>
        <w:tabs>
          <w:tab w:val="left" w:pos="851"/>
        </w:tabs>
        <w:spacing w:after="180" w:line="276" w:lineRule="auto"/>
        <w:ind w:left="851" w:hanging="567"/>
        <w:rPr>
          <w:rFonts w:cs="Arial"/>
          <w:sz w:val="21"/>
          <w:szCs w:val="21"/>
        </w:rPr>
      </w:pPr>
      <w:r w:rsidRPr="00CD3B99">
        <w:rPr>
          <w:rFonts w:cs="Arial"/>
          <w:sz w:val="21"/>
          <w:szCs w:val="21"/>
        </w:rPr>
        <w:t xml:space="preserve">the delivery and collection of medication and belongings to the accommodation centre </w:t>
      </w:r>
    </w:p>
    <w:p w14:paraId="3A76B7A4" w14:textId="77777777" w:rsidR="00BD0844" w:rsidRPr="0023112D" w:rsidRDefault="00CD3B99" w:rsidP="00A45514">
      <w:pPr>
        <w:numPr>
          <w:ilvl w:val="0"/>
          <w:numId w:val="7"/>
        </w:numPr>
        <w:tabs>
          <w:tab w:val="left" w:pos="851"/>
        </w:tabs>
        <w:spacing w:after="180" w:line="276" w:lineRule="auto"/>
        <w:ind w:left="851" w:hanging="567"/>
        <w:rPr>
          <w:rFonts w:cs="Arial"/>
          <w:b/>
          <w:sz w:val="21"/>
          <w:szCs w:val="21"/>
        </w:rPr>
      </w:pPr>
      <w:r w:rsidRPr="00CD3B99">
        <w:rPr>
          <w:rFonts w:cs="Arial"/>
          <w:sz w:val="21"/>
          <w:szCs w:val="21"/>
        </w:rPr>
        <w:t>transport of your child between home and the accommodation centre.</w:t>
      </w:r>
    </w:p>
    <w:p w14:paraId="776FE857" w14:textId="77777777" w:rsidR="0023112D" w:rsidRPr="0023112D" w:rsidRDefault="0023112D" w:rsidP="00A45514">
      <w:pPr>
        <w:tabs>
          <w:tab w:val="left" w:pos="851"/>
        </w:tabs>
        <w:spacing w:after="180" w:line="276" w:lineRule="auto"/>
        <w:ind w:left="284"/>
        <w:rPr>
          <w:rFonts w:cs="Arial"/>
          <w:b/>
          <w:sz w:val="21"/>
          <w:szCs w:val="21"/>
        </w:rPr>
      </w:pPr>
    </w:p>
    <w:p w14:paraId="1B3142AD" w14:textId="77777777" w:rsidR="0023112D" w:rsidRDefault="0023112D" w:rsidP="00A45514">
      <w:pPr>
        <w:rPr>
          <w:b/>
        </w:rPr>
      </w:pPr>
      <w:r>
        <w:rPr>
          <w:b/>
        </w:rPr>
        <w:t>Further Information</w:t>
      </w:r>
    </w:p>
    <w:p w14:paraId="4BD79E12" w14:textId="799BC760" w:rsidR="0023112D" w:rsidRPr="0023112D" w:rsidRDefault="0023112D" w:rsidP="00A45514">
      <w:pPr>
        <w:spacing w:line="276" w:lineRule="auto"/>
        <w:rPr>
          <w:rFonts w:eastAsia="Times New Roman" w:cs="Arial"/>
          <w:sz w:val="21"/>
          <w:szCs w:val="21"/>
          <w:u w:val="single"/>
          <w:lang w:eastAsia="zh-CN"/>
        </w:rPr>
      </w:pPr>
      <w:r w:rsidRPr="0023112D">
        <w:rPr>
          <w:sz w:val="21"/>
          <w:szCs w:val="21"/>
        </w:rPr>
        <w:t xml:space="preserve">The </w:t>
      </w:r>
      <w:hyperlink r:id="rId12" w:history="1">
        <w:r w:rsidRPr="001C5BDE">
          <w:rPr>
            <w:rStyle w:val="Hyperlink"/>
            <w:sz w:val="21"/>
            <w:szCs w:val="21"/>
          </w:rPr>
          <w:t>School Transport Assistance Program for Students with Disabilit</w:t>
        </w:r>
        <w:r w:rsidR="00FC6E05">
          <w:rPr>
            <w:rStyle w:val="Hyperlink"/>
            <w:sz w:val="21"/>
            <w:szCs w:val="21"/>
          </w:rPr>
          <w:t>y</w:t>
        </w:r>
      </w:hyperlink>
      <w:r w:rsidRPr="0023112D">
        <w:rPr>
          <w:sz w:val="21"/>
          <w:szCs w:val="21"/>
        </w:rPr>
        <w:t xml:space="preserve"> </w:t>
      </w:r>
      <w:r w:rsidRPr="0023112D">
        <w:rPr>
          <w:rFonts w:cs="Arial"/>
          <w:sz w:val="21"/>
          <w:szCs w:val="21"/>
        </w:rPr>
        <w:t>procedure</w:t>
      </w:r>
      <w:r>
        <w:rPr>
          <w:rFonts w:cs="Arial"/>
          <w:sz w:val="21"/>
          <w:szCs w:val="21"/>
        </w:rPr>
        <w:t xml:space="preserve"> </w:t>
      </w:r>
      <w:r w:rsidRPr="0023112D">
        <w:rPr>
          <w:rFonts w:eastAsia="Times New Roman" w:cs="Arial"/>
          <w:sz w:val="21"/>
          <w:szCs w:val="21"/>
          <w:lang w:eastAsia="zh-CN"/>
        </w:rPr>
        <w:t>provides further information regarding this program.</w:t>
      </w:r>
    </w:p>
    <w:p w14:paraId="29D7ED5C" w14:textId="77777777" w:rsidR="0023112D" w:rsidRPr="0023112D" w:rsidRDefault="0023112D" w:rsidP="00A45514">
      <w:pPr>
        <w:pStyle w:val="BlockText"/>
        <w:tabs>
          <w:tab w:val="left" w:pos="851"/>
        </w:tabs>
        <w:spacing w:after="180" w:line="276" w:lineRule="auto"/>
        <w:ind w:right="0"/>
        <w:rPr>
          <w:sz w:val="21"/>
          <w:szCs w:val="21"/>
        </w:rPr>
      </w:pPr>
    </w:p>
    <w:sectPr w:rsidR="0023112D" w:rsidRPr="0023112D" w:rsidSect="00A455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D172" w14:textId="77777777" w:rsidR="00AC5E52" w:rsidRDefault="00AC5E52">
      <w:r>
        <w:separator/>
      </w:r>
    </w:p>
  </w:endnote>
  <w:endnote w:type="continuationSeparator" w:id="0">
    <w:p w14:paraId="1D613D0B" w14:textId="77777777" w:rsidR="00AC5E52" w:rsidRDefault="00A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C0B3" w14:textId="77777777" w:rsidR="00F062E4" w:rsidRPr="00C25BF6" w:rsidRDefault="00F062E4" w:rsidP="00F062E4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05F46E38" wp14:editId="0D350FFF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3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7C4" w14:textId="77777777" w:rsidR="00F062E4" w:rsidRPr="00C25BF6" w:rsidRDefault="00F062E4" w:rsidP="00F062E4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6D434D55" wp14:editId="49FA9BA2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25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D69F" w14:textId="77777777" w:rsidR="00AC5E52" w:rsidRDefault="00AC5E52">
      <w:r>
        <w:separator/>
      </w:r>
    </w:p>
  </w:footnote>
  <w:footnote w:type="continuationSeparator" w:id="0">
    <w:p w14:paraId="71227D1D" w14:textId="77777777" w:rsidR="00AC5E52" w:rsidRDefault="00AC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C404" w14:textId="2FBDB34D" w:rsidR="00A45514" w:rsidRDefault="00A45514">
    <w:pPr>
      <w:pStyle w:val="Header"/>
    </w:pPr>
  </w:p>
  <w:p w14:paraId="1B946D23" w14:textId="77777777" w:rsidR="00A45514" w:rsidRDefault="00A45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787B" w14:textId="77777777" w:rsidR="00AC5E52" w:rsidRDefault="00510737" w:rsidP="001A7125">
    <w:pPr>
      <w:pStyle w:val="Header"/>
      <w:ind w:left="709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4274A12" wp14:editId="62515979">
          <wp:simplePos x="0" y="0"/>
          <wp:positionH relativeFrom="column">
            <wp:posOffset>-685709</wp:posOffset>
          </wp:positionH>
          <wp:positionV relativeFrom="paragraph">
            <wp:posOffset>-596900</wp:posOffset>
          </wp:positionV>
          <wp:extent cx="7559040" cy="1950720"/>
          <wp:effectExtent l="0" t="0" r="3810" b="0"/>
          <wp:wrapNone/>
          <wp:docPr id="16" name="Picture 16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8D8"/>
    <w:multiLevelType w:val="hybridMultilevel"/>
    <w:tmpl w:val="8B8C1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340B"/>
    <w:multiLevelType w:val="hybridMultilevel"/>
    <w:tmpl w:val="AD762A62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15325E43"/>
    <w:multiLevelType w:val="hybridMultilevel"/>
    <w:tmpl w:val="0F407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4D1"/>
    <w:multiLevelType w:val="hybridMultilevel"/>
    <w:tmpl w:val="79787C56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0D059E4"/>
    <w:multiLevelType w:val="hybridMultilevel"/>
    <w:tmpl w:val="D6E218D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054A68"/>
    <w:multiLevelType w:val="hybridMultilevel"/>
    <w:tmpl w:val="333CF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81186"/>
    <w:multiLevelType w:val="hybridMultilevel"/>
    <w:tmpl w:val="0FF21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4D1E"/>
    <w:multiLevelType w:val="hybridMultilevel"/>
    <w:tmpl w:val="6ACC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1FA6"/>
    <w:rsid w:val="0004171B"/>
    <w:rsid w:val="000A541C"/>
    <w:rsid w:val="000B6D94"/>
    <w:rsid w:val="00155B1B"/>
    <w:rsid w:val="001A7125"/>
    <w:rsid w:val="001C5BDE"/>
    <w:rsid w:val="001D4326"/>
    <w:rsid w:val="001E1DD6"/>
    <w:rsid w:val="001E4424"/>
    <w:rsid w:val="00210FE2"/>
    <w:rsid w:val="0022354E"/>
    <w:rsid w:val="0022550C"/>
    <w:rsid w:val="0023112D"/>
    <w:rsid w:val="00253958"/>
    <w:rsid w:val="00261B85"/>
    <w:rsid w:val="00271D33"/>
    <w:rsid w:val="002A444A"/>
    <w:rsid w:val="002B07ED"/>
    <w:rsid w:val="002B3ADF"/>
    <w:rsid w:val="00333ED6"/>
    <w:rsid w:val="00381A8F"/>
    <w:rsid w:val="003A2F45"/>
    <w:rsid w:val="003E001C"/>
    <w:rsid w:val="003E02F0"/>
    <w:rsid w:val="00445E35"/>
    <w:rsid w:val="004621E7"/>
    <w:rsid w:val="0046374B"/>
    <w:rsid w:val="00476534"/>
    <w:rsid w:val="00510737"/>
    <w:rsid w:val="00531E4C"/>
    <w:rsid w:val="005558C8"/>
    <w:rsid w:val="00567D03"/>
    <w:rsid w:val="005F478B"/>
    <w:rsid w:val="0062025C"/>
    <w:rsid w:val="00621B65"/>
    <w:rsid w:val="00671EED"/>
    <w:rsid w:val="00675D40"/>
    <w:rsid w:val="0068642B"/>
    <w:rsid w:val="006C668B"/>
    <w:rsid w:val="006C777E"/>
    <w:rsid w:val="006D36C4"/>
    <w:rsid w:val="006F5954"/>
    <w:rsid w:val="00701EE6"/>
    <w:rsid w:val="00742A8D"/>
    <w:rsid w:val="00753797"/>
    <w:rsid w:val="007B1D74"/>
    <w:rsid w:val="008C7C3F"/>
    <w:rsid w:val="008F63D3"/>
    <w:rsid w:val="009109A0"/>
    <w:rsid w:val="009812C8"/>
    <w:rsid w:val="00A22D2C"/>
    <w:rsid w:val="00A45514"/>
    <w:rsid w:val="00AC5E52"/>
    <w:rsid w:val="00AD1C0B"/>
    <w:rsid w:val="00B27D78"/>
    <w:rsid w:val="00B326D1"/>
    <w:rsid w:val="00B65E84"/>
    <w:rsid w:val="00B66468"/>
    <w:rsid w:val="00BC610F"/>
    <w:rsid w:val="00BD0844"/>
    <w:rsid w:val="00C21315"/>
    <w:rsid w:val="00C4637C"/>
    <w:rsid w:val="00C5565B"/>
    <w:rsid w:val="00C75A4E"/>
    <w:rsid w:val="00C96482"/>
    <w:rsid w:val="00CC710B"/>
    <w:rsid w:val="00CD3B99"/>
    <w:rsid w:val="00D011C0"/>
    <w:rsid w:val="00D41438"/>
    <w:rsid w:val="00D71F9B"/>
    <w:rsid w:val="00DB29EB"/>
    <w:rsid w:val="00DC540D"/>
    <w:rsid w:val="00DF5875"/>
    <w:rsid w:val="00DF700C"/>
    <w:rsid w:val="00E16EF4"/>
    <w:rsid w:val="00E35C2B"/>
    <w:rsid w:val="00E36026"/>
    <w:rsid w:val="00E751E2"/>
    <w:rsid w:val="00EC7E97"/>
    <w:rsid w:val="00EF2FD4"/>
    <w:rsid w:val="00EF5F08"/>
    <w:rsid w:val="00F062E4"/>
    <w:rsid w:val="00F53C6B"/>
    <w:rsid w:val="00F5652C"/>
    <w:rsid w:val="00F64C9D"/>
    <w:rsid w:val="00F74C1B"/>
    <w:rsid w:val="00FC6E05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9DD1C35"/>
  <w15:docId w15:val="{D0A902CB-297B-4D37-B369-D1EC975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BD0844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D0844"/>
    <w:rPr>
      <w:b/>
      <w:b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BDE"/>
    <w:rPr>
      <w:rFonts w:ascii="Arial" w:eastAsia="Times" w:hAnsi="Arial"/>
      <w:sz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6F5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pr.qed.qld.gov.au/pp/school-transport-assistance-program-for-students-with-disability-procedu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20/708141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2022-10-27T05:51:23+00:00</PPSubmittedDate>
    <PPRRiskcontrol xmlns="http://schemas.microsoft.com/sharepoint/v3">false</PPRRiskcontrol>
    <PPRHierarchyID xmlns="http://schemas.microsoft.com/sharepoint/v3" xsi:nil="true"/>
    <PPRBranch xmlns="http://schemas.microsoft.com/sharepoint/v3">Procurement Services</PPRBranch>
    <PPRDescription xmlns="http://schemas.microsoft.com/sharepoint/v3">Parent/Carer transport responsibilities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2022-10-27T06:00:08+00:00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2022-10-27T06:00:08+00:00</PPModeratedDate>
    <PPRBusinessUnit xmlns="http://schemas.microsoft.com/sharepoint/v3">Tenancy and Facilities Management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2021-03-02T04:48:34+00:00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Roxanne Warby, Principal Facilities Services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ADG, Finance</PPRContentOwner>
    <PPRNominatedApprovers xmlns="http://schemas.microsoft.com/sharepoint/v3">Director; ED; ED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disability; transport; assistance; special school; contract transport; special needs; eligibility; appeal;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02E69-61E9-46A2-82E0-6AE9306F23CF}"/>
</file>

<file path=customXml/itemProps2.xml><?xml version="1.0" encoding="utf-8"?>
<ds:datastoreItem xmlns:ds="http://schemas.openxmlformats.org/officeDocument/2006/customXml" ds:itemID="{A4E98ECF-6A98-4759-B66F-F97E30166088}"/>
</file>

<file path=customXml/itemProps3.xml><?xml version="1.0" encoding="utf-8"?>
<ds:datastoreItem xmlns:ds="http://schemas.openxmlformats.org/officeDocument/2006/customXml" ds:itemID="{25B6AB2B-3526-4869-AB40-6FAF8A3DADA6}"/>
</file>

<file path=customXml/itemProps4.xml><?xml version="1.0" encoding="utf-8"?>
<ds:datastoreItem xmlns:ds="http://schemas.openxmlformats.org/officeDocument/2006/customXml" ds:itemID="{18E51B3D-8D17-427D-9310-2FB060CB4D42}"/>
</file>

<file path=customXml/itemProps5.xml><?xml version="1.0" encoding="utf-8"?>
<ds:datastoreItem xmlns:ds="http://schemas.openxmlformats.org/officeDocument/2006/customXml" ds:itemID="{C2882E76-9BAC-49F8-9843-012EEA494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Carer Transport Responsibilities</vt:lpstr>
    </vt:vector>
  </TitlesOfParts>
  <Company>Education Queensland</Company>
  <LinksUpToDate>false</LinksUpToDate>
  <CharactersWithSpaces>3952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Parent/Carer transport responsibilities</dc:title>
  <dc:creator>John Pennisi</dc:creator>
  <cp:keywords>DETE A4 generic header portrait</cp:keywords>
  <cp:lastModifiedBy>Deb WANT</cp:lastModifiedBy>
  <cp:revision>5</cp:revision>
  <cp:lastPrinted>2014-06-12T22:24:00Z</cp:lastPrinted>
  <dcterms:created xsi:type="dcterms:W3CDTF">2021-03-02T02:50:00Z</dcterms:created>
  <dcterms:modified xsi:type="dcterms:W3CDTF">2021-03-02T04:48:00Z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>Marketing &amp; communication</vt:lpwstr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DETE A4 generic header portrait.
&lt;div&gt;&lt;/div&gt;</vt:lpwstr>
  </property>
  <property fmtid="{D5CDD505-2E9C-101B-9397-08002B2CF9AE}" pid="12" name="Security">
    <vt:lpwstr>Unclassified</vt:lpwstr>
  </property>
  <property fmtid="{D5CDD505-2E9C-101B-9397-08002B2CF9AE}" pid="13" name="ContentTypeId">
    <vt:lpwstr>0x0101002CD7558897FC4235A682984CA042D72E0080A487CF4296A94BBAFF531C206947CC</vt:lpwstr>
  </property>
  <property fmtid="{D5CDD505-2E9C-101B-9397-08002B2CF9AE}" pid="14" name="_dlc_DocIdItemGuid">
    <vt:lpwstr>cb1da747-b885-407d-a88f-4c2a2c930496</vt:lpwstr>
  </property>
  <property fmtid="{D5CDD505-2E9C-101B-9397-08002B2CF9AE}" pid="15" name="Order">
    <vt:r8>31700</vt:r8>
  </property>
</Properties>
</file>